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E5" w:rsidRPr="005171E5" w:rsidRDefault="005171E5" w:rsidP="005171E5">
      <w:pPr>
        <w:spacing w:after="0" w:line="240" w:lineRule="auto"/>
        <w:ind w:firstLine="709"/>
        <w:jc w:val="right"/>
        <w:rPr>
          <w:b/>
          <w:color w:val="000000" w:themeColor="text1"/>
        </w:rPr>
      </w:pPr>
      <w:r w:rsidRPr="005171E5">
        <w:rPr>
          <w:b/>
          <w:color w:val="000000" w:themeColor="text1"/>
        </w:rPr>
        <w:t>Руководителю Следственного отдела г. Жуковский</w:t>
      </w:r>
    </w:p>
    <w:p w:rsidR="005171E5" w:rsidRPr="005171E5" w:rsidRDefault="005171E5" w:rsidP="005171E5">
      <w:pPr>
        <w:spacing w:after="0" w:line="240" w:lineRule="auto"/>
        <w:ind w:firstLine="709"/>
        <w:jc w:val="right"/>
        <w:rPr>
          <w:b/>
          <w:color w:val="000000" w:themeColor="text1"/>
        </w:rPr>
      </w:pPr>
      <w:r w:rsidRPr="005171E5">
        <w:rPr>
          <w:b/>
          <w:color w:val="000000" w:themeColor="text1"/>
        </w:rPr>
        <w:t>Бояринову Денис</w:t>
      </w:r>
      <w:r>
        <w:rPr>
          <w:b/>
          <w:color w:val="000000" w:themeColor="text1"/>
        </w:rPr>
        <w:t>у</w:t>
      </w:r>
      <w:r w:rsidRPr="005171E5">
        <w:rPr>
          <w:b/>
          <w:color w:val="000000" w:themeColor="text1"/>
        </w:rPr>
        <w:t xml:space="preserve"> Юрьевич</w:t>
      </w:r>
      <w:r>
        <w:rPr>
          <w:b/>
          <w:color w:val="000000" w:themeColor="text1"/>
        </w:rPr>
        <w:t>у</w:t>
      </w:r>
    </w:p>
    <w:p w:rsidR="005171E5" w:rsidRPr="005171E5" w:rsidRDefault="005171E5" w:rsidP="005171E5">
      <w:pPr>
        <w:spacing w:after="0"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а</w:t>
      </w:r>
      <w:r w:rsidRPr="005171E5">
        <w:rPr>
          <w:color w:val="000000" w:themeColor="text1"/>
        </w:rPr>
        <w:t xml:space="preserve">дрес: 140180, Московская обл., г. Жуковский, ул. Жуковского, д. 9 </w:t>
      </w:r>
    </w:p>
    <w:p w:rsidR="005171E5" w:rsidRPr="004231AD" w:rsidRDefault="005171E5" w:rsidP="005171E5">
      <w:pPr>
        <w:spacing w:after="0" w:line="240" w:lineRule="auto"/>
        <w:ind w:firstLine="709"/>
        <w:jc w:val="right"/>
        <w:rPr>
          <w:color w:val="000000" w:themeColor="text1"/>
        </w:rPr>
      </w:pPr>
      <w:r w:rsidRPr="005171E5">
        <w:rPr>
          <w:color w:val="000000" w:themeColor="text1"/>
        </w:rPr>
        <w:t>Телефон: 8(495) 556-68-24</w:t>
      </w:r>
    </w:p>
    <w:p w:rsidR="005171E5" w:rsidRPr="004231AD" w:rsidRDefault="005171E5" w:rsidP="005171E5">
      <w:pPr>
        <w:spacing w:after="0" w:line="240" w:lineRule="auto"/>
        <w:ind w:firstLine="709"/>
        <w:jc w:val="right"/>
        <w:rPr>
          <w:b/>
          <w:color w:val="000000" w:themeColor="text1"/>
        </w:rPr>
      </w:pPr>
      <w:r w:rsidRPr="004231AD">
        <w:rPr>
          <w:b/>
          <w:color w:val="000000" w:themeColor="text1"/>
        </w:rPr>
        <w:t>Заявитель: Ларионов Роман Борисович</w:t>
      </w:r>
    </w:p>
    <w:p w:rsidR="005171E5" w:rsidRDefault="005171E5" w:rsidP="005171E5">
      <w:pPr>
        <w:spacing w:after="0" w:line="240" w:lineRule="auto"/>
        <w:ind w:firstLine="709"/>
        <w:jc w:val="right"/>
        <w:rPr>
          <w:color w:val="000000" w:themeColor="text1"/>
        </w:rPr>
      </w:pPr>
      <w:r w:rsidRPr="004231AD">
        <w:rPr>
          <w:color w:val="000000" w:themeColor="text1"/>
        </w:rPr>
        <w:t>адрес: Московская обл., г. Жуковский, ул. Чкалова, д.11, кв. 36</w:t>
      </w:r>
    </w:p>
    <w:p w:rsidR="005171E5" w:rsidRPr="004231AD" w:rsidRDefault="005171E5" w:rsidP="005171E5">
      <w:pPr>
        <w:spacing w:line="240" w:lineRule="auto"/>
        <w:jc w:val="right"/>
        <w:rPr>
          <w:color w:val="000000" w:themeColor="text1"/>
        </w:rPr>
      </w:pPr>
    </w:p>
    <w:p w:rsidR="005171E5" w:rsidRPr="004231AD" w:rsidRDefault="005171E5" w:rsidP="005171E5">
      <w:pPr>
        <w:spacing w:after="0"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Заявление </w:t>
      </w:r>
    </w:p>
    <w:p w:rsidR="005171E5" w:rsidRPr="00D66F8C" w:rsidRDefault="005171E5" w:rsidP="005171E5">
      <w:pPr>
        <w:spacing w:after="0" w:line="240" w:lineRule="auto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о возбуждении уголовного дела</w:t>
      </w:r>
    </w:p>
    <w:p w:rsidR="005171E5" w:rsidRPr="004231AD" w:rsidRDefault="005171E5" w:rsidP="005171E5">
      <w:pPr>
        <w:spacing w:after="0" w:line="240" w:lineRule="auto"/>
        <w:ind w:firstLine="709"/>
        <w:rPr>
          <w:color w:val="000000" w:themeColor="text1"/>
        </w:rPr>
      </w:pPr>
    </w:p>
    <w:p w:rsidR="005171E5" w:rsidRDefault="005171E5" w:rsidP="005171E5">
      <w:pPr>
        <w:spacing w:line="240" w:lineRule="auto"/>
        <w:ind w:firstLine="709"/>
        <w:jc w:val="both"/>
      </w:pPr>
      <w:r>
        <w:t>01.07.2014 г. в 18 час. 27 мин. Ларионов Роман Борисович (Далее – Заявитель), управляя автотранспортным средством Кио Рио регистрационный знак В 971 АР 50</w:t>
      </w:r>
      <w:r w:rsidRPr="00D66F8C">
        <w:t xml:space="preserve"> </w:t>
      </w:r>
      <w:r>
        <w:t xml:space="preserve">у д. 25 по ул. </w:t>
      </w:r>
      <w:proofErr w:type="spellStart"/>
      <w:r>
        <w:t>Амет</w:t>
      </w:r>
      <w:proofErr w:type="spellEnd"/>
      <w:r>
        <w:t xml:space="preserve">-Хан-Султана, г. Жуковский, по мнению сотрудников ГИБДД </w:t>
      </w:r>
      <w:proofErr w:type="spellStart"/>
      <w:r>
        <w:t>Корытина</w:t>
      </w:r>
      <w:proofErr w:type="spellEnd"/>
      <w:r>
        <w:t xml:space="preserve"> Р.В. и Тезикова Н.Ю., выехал на сторону дороги, предназначенную для встречного движения. Что в последующем стало причиной для привлечения Заявителя к административной ответственности по ч. 4 ст. 12.15 КоАП РФ – нарушение правил расположения транспортного средства на проезжей части дороги, встречного разъезда или обгона (Приложение 1).</w:t>
      </w:r>
    </w:p>
    <w:p w:rsidR="005171E5" w:rsidRDefault="005171E5" w:rsidP="005171E5">
      <w:pPr>
        <w:spacing w:line="240" w:lineRule="auto"/>
        <w:ind w:firstLine="709"/>
        <w:jc w:val="both"/>
      </w:pPr>
      <w:r>
        <w:t>С данным правонарушением Заявитель категорически не согласен по следующим основаниям:</w:t>
      </w:r>
    </w:p>
    <w:p w:rsidR="005171E5" w:rsidRDefault="005171E5" w:rsidP="005171E5">
      <w:pPr>
        <w:spacing w:line="240" w:lineRule="auto"/>
        <w:ind w:firstLine="709"/>
        <w:jc w:val="both"/>
      </w:pPr>
      <w:r w:rsidRPr="006E4EB9">
        <w:rPr>
          <w:b/>
        </w:rPr>
        <w:t>1.</w:t>
      </w:r>
      <w:r>
        <w:t xml:space="preserve"> В ходе судебного заседания Ларионов Р.Б. указал, что произвел разворот на ул. Нижегородская, не пресекая сплошную линию разметки и разметку пешеходного перехода.</w:t>
      </w:r>
    </w:p>
    <w:p w:rsidR="005171E5" w:rsidRDefault="005171E5" w:rsidP="005171E5">
      <w:pPr>
        <w:spacing w:line="240" w:lineRule="auto"/>
        <w:ind w:firstLine="709"/>
        <w:jc w:val="both"/>
      </w:pPr>
      <w:r>
        <w:t xml:space="preserve">По утверждению сотрудников ГИБДД Заявителем был осуществлен выезд на встречную полосу, т.е. полосу кольцевого движения. Однако из представленных документов (Приложение 2) очевидно, что речь идет лишь о примыкании к круговому перекрестку, но никак не о самом перекрестке. </w:t>
      </w:r>
    </w:p>
    <w:p w:rsidR="005171E5" w:rsidRPr="006E4EB9" w:rsidRDefault="005171E5" w:rsidP="005171E5">
      <w:pPr>
        <w:spacing w:line="240" w:lineRule="auto"/>
        <w:ind w:firstLine="709"/>
        <w:jc w:val="both"/>
        <w:rPr>
          <w:b/>
        </w:rPr>
      </w:pPr>
      <w:r>
        <w:rPr>
          <w:b/>
        </w:rPr>
        <w:t xml:space="preserve">В настоящий момент в Правилах Дорожного Движения РФ </w:t>
      </w:r>
      <w:r w:rsidRPr="006E4EB9">
        <w:rPr>
          <w:b/>
        </w:rPr>
        <w:t>нет ни одной трактовки, предусматривающей, что примыкания к круговому п</w:t>
      </w:r>
      <w:r>
        <w:rPr>
          <w:b/>
        </w:rPr>
        <w:t>е</w:t>
      </w:r>
      <w:r w:rsidRPr="006E4EB9">
        <w:rPr>
          <w:b/>
        </w:rPr>
        <w:t>рекре</w:t>
      </w:r>
      <w:r>
        <w:rPr>
          <w:b/>
        </w:rPr>
        <w:t>ст</w:t>
      </w:r>
      <w:r w:rsidRPr="006E4EB9">
        <w:rPr>
          <w:b/>
        </w:rPr>
        <w:t xml:space="preserve">ку являются </w:t>
      </w:r>
      <w:r>
        <w:rPr>
          <w:b/>
        </w:rPr>
        <w:t>единым перекре</w:t>
      </w:r>
      <w:r w:rsidRPr="006E4EB9">
        <w:rPr>
          <w:b/>
        </w:rPr>
        <w:t xml:space="preserve">стком. </w:t>
      </w:r>
    </w:p>
    <w:p w:rsidR="005171E5" w:rsidRDefault="005171E5" w:rsidP="005171E5">
      <w:pPr>
        <w:spacing w:line="240" w:lineRule="auto"/>
        <w:ind w:firstLine="709"/>
        <w:jc w:val="both"/>
      </w:pPr>
      <w:r>
        <w:t xml:space="preserve">Мировой судья 55 судебного участка Жуковского судебного района Московской области РФ Полуянова Е.А. выносила Постановление от 28.07.2014 г., руководствуясь исключительно документами, представленными сотрудниками ГИБДД. Данные документы заведомо были составлены неправильно и не соответствуют действительности (Приложение 3, 4). Так сотрудниками ГИБДД </w:t>
      </w:r>
      <w:proofErr w:type="spellStart"/>
      <w:r>
        <w:t>Корытиным</w:t>
      </w:r>
      <w:proofErr w:type="spellEnd"/>
      <w:r>
        <w:t xml:space="preserve"> Р.В. и </w:t>
      </w:r>
      <w:proofErr w:type="spellStart"/>
      <w:r>
        <w:t>Тезиковым</w:t>
      </w:r>
      <w:proofErr w:type="spellEnd"/>
      <w:r w:rsidRPr="001847D7">
        <w:t xml:space="preserve"> Н.Ю </w:t>
      </w:r>
      <w:r>
        <w:t>не были учтены островки безопасности</w:t>
      </w:r>
      <w:r w:rsidR="00D66F8C">
        <w:t xml:space="preserve"> и дорожные знаки на перекрестке</w:t>
      </w:r>
      <w:r>
        <w:t xml:space="preserve">, разделяющие транспортные потоки, в то время как Заявитель представил свою схему перекрестка, соответствующую действительности и которая подтверждается многочисленными фотографиями и иными материалами (Приложение 5). Однако </w:t>
      </w:r>
      <w:r w:rsidRPr="001847D7">
        <w:t xml:space="preserve">Мировой судья 55 судебного участка </w:t>
      </w:r>
      <w:r>
        <w:t xml:space="preserve">не </w:t>
      </w:r>
      <w:r w:rsidRPr="00E40081">
        <w:t xml:space="preserve">дал должной оценки представленным доказательствам и доводам Заявителя. </w:t>
      </w:r>
    </w:p>
    <w:p w:rsidR="005171E5" w:rsidRDefault="005171E5" w:rsidP="005171E5">
      <w:pPr>
        <w:spacing w:line="240" w:lineRule="auto"/>
        <w:ind w:firstLine="709"/>
        <w:jc w:val="both"/>
      </w:pPr>
      <w:r>
        <w:t>Указанный факт имеет ключевое значение в данном деле, однако он абсолютно был оставлен без внимания и не нашел своего отражения ни в Постановлении Мирового судьи от 28.07.2014 г., ни в Ответе прокуратуры г. Жуковского от 28.11.2014 г. (Приложение 6).</w:t>
      </w:r>
    </w:p>
    <w:p w:rsidR="005171E5" w:rsidRDefault="005171E5" w:rsidP="005171E5">
      <w:pPr>
        <w:spacing w:line="240" w:lineRule="auto"/>
        <w:ind w:firstLine="709"/>
        <w:jc w:val="both"/>
      </w:pPr>
      <w:r w:rsidRPr="00AC75E7">
        <w:rPr>
          <w:b/>
        </w:rPr>
        <w:t>2.</w:t>
      </w:r>
      <w:r>
        <w:t xml:space="preserve"> В ходе оформления протокола и схемы места совершения административного правонарушения сотрудники ГИБДД оказывали откровенное давление на Заявителя, в ходе которых звучали выражения:</w:t>
      </w:r>
    </w:p>
    <w:p w:rsidR="005171E5" w:rsidRPr="00B61421" w:rsidRDefault="005171E5" w:rsidP="005171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lastRenderedPageBreak/>
        <w:t>«</w:t>
      </w:r>
      <w:r w:rsidR="00D66F8C">
        <w:rPr>
          <w:i/>
        </w:rPr>
        <w:t>М</w:t>
      </w:r>
      <w:r w:rsidRPr="00B61421">
        <w:rPr>
          <w:i/>
        </w:rPr>
        <w:t>ы же взрослые люди</w:t>
      </w:r>
      <w:r>
        <w:rPr>
          <w:i/>
        </w:rPr>
        <w:t>.</w:t>
      </w:r>
    </w:p>
    <w:p w:rsidR="005171E5" w:rsidRPr="00B61421" w:rsidRDefault="005171E5" w:rsidP="005171E5">
      <w:pPr>
        <w:spacing w:after="0" w:line="240" w:lineRule="auto"/>
        <w:ind w:firstLine="709"/>
        <w:jc w:val="both"/>
        <w:rPr>
          <w:i/>
        </w:rPr>
      </w:pPr>
      <w:r w:rsidRPr="00B61421">
        <w:rPr>
          <w:i/>
        </w:rPr>
        <w:t>У тебя без вариантов. У нас все схвачено до областного суда</w:t>
      </w:r>
      <w:r>
        <w:rPr>
          <w:i/>
        </w:rPr>
        <w:t>.</w:t>
      </w:r>
    </w:p>
    <w:p w:rsidR="005171E5" w:rsidRPr="00B61421" w:rsidRDefault="005171E5" w:rsidP="005171E5">
      <w:pPr>
        <w:spacing w:after="0" w:line="240" w:lineRule="auto"/>
        <w:ind w:firstLine="709"/>
        <w:jc w:val="both"/>
        <w:rPr>
          <w:i/>
        </w:rPr>
      </w:pPr>
      <w:r w:rsidRPr="00B61421">
        <w:rPr>
          <w:i/>
        </w:rPr>
        <w:t xml:space="preserve">Тебе никто не поверит. Мы таких как ты, </w:t>
      </w:r>
      <w:proofErr w:type="spellStart"/>
      <w:r w:rsidRPr="00B61421">
        <w:rPr>
          <w:i/>
        </w:rPr>
        <w:t>товарим</w:t>
      </w:r>
      <w:proofErr w:type="spellEnd"/>
      <w:r w:rsidRPr="00B61421">
        <w:rPr>
          <w:i/>
        </w:rPr>
        <w:t xml:space="preserve"> тут пачками</w:t>
      </w:r>
      <w:r>
        <w:rPr>
          <w:i/>
        </w:rPr>
        <w:t>»</w:t>
      </w:r>
      <w:r w:rsidRPr="00B61421">
        <w:rPr>
          <w:i/>
        </w:rPr>
        <w:t>.</w:t>
      </w:r>
    </w:p>
    <w:p w:rsidR="005171E5" w:rsidRDefault="005171E5" w:rsidP="005171E5">
      <w:pPr>
        <w:spacing w:line="240" w:lineRule="auto"/>
        <w:ind w:firstLine="709"/>
        <w:jc w:val="both"/>
      </w:pPr>
      <w:r>
        <w:t xml:space="preserve">Таким образом, в действиях сотрудников ГИБДД </w:t>
      </w:r>
      <w:proofErr w:type="spellStart"/>
      <w:r w:rsidRPr="00837BFB">
        <w:t>Корытин</w:t>
      </w:r>
      <w:r>
        <w:t>а</w:t>
      </w:r>
      <w:proofErr w:type="spellEnd"/>
      <w:r w:rsidRPr="00837BFB">
        <w:t xml:space="preserve"> Р.В. и Тезиков</w:t>
      </w:r>
      <w:r>
        <w:t>а</w:t>
      </w:r>
      <w:r w:rsidRPr="00837BFB">
        <w:t xml:space="preserve"> Н.Ю.</w:t>
      </w:r>
      <w:r>
        <w:t xml:space="preserve"> усматривается несколько составов преступлений, предусмотренных статьями: 290 УК РФ, 292 УК РФ. </w:t>
      </w:r>
    </w:p>
    <w:p w:rsidR="005171E5" w:rsidRDefault="005171E5" w:rsidP="005171E5">
      <w:pPr>
        <w:spacing w:line="240" w:lineRule="auto"/>
        <w:ind w:firstLine="709"/>
        <w:jc w:val="both"/>
      </w:pPr>
      <w:r w:rsidRPr="00BF3AFF">
        <w:t xml:space="preserve">Данные обстоятельства напрямую указывают на то, что сотрудники ГИБДД, за счет неправильной установки дорожного знака 4.3 «Круговое движение», на протяжении длительного промежутка времени </w:t>
      </w:r>
      <w:r>
        <w:t xml:space="preserve">и по настоящий момент </w:t>
      </w:r>
      <w:r w:rsidRPr="00BF3AFF">
        <w:t>занимаются наглым вымогательством.</w:t>
      </w:r>
    </w:p>
    <w:p w:rsidR="005171E5" w:rsidRDefault="005171E5" w:rsidP="005171E5">
      <w:pPr>
        <w:spacing w:line="240" w:lineRule="auto"/>
        <w:ind w:firstLine="709"/>
        <w:jc w:val="both"/>
      </w:pPr>
      <w:r w:rsidRPr="005B5AE3">
        <w:rPr>
          <w:b/>
        </w:rPr>
        <w:t>3.</w:t>
      </w:r>
      <w:r>
        <w:t xml:space="preserve"> Ответ прокуратуры Жуковского района от 28.11.2014 г. является лишь отпиской на Заявление Ларионова Р.Б. В нем не дано комментария ни на один довод Заявителя, абсолютно не проверены, изложенные ранее факты. </w:t>
      </w:r>
    </w:p>
    <w:p w:rsidR="003A4C60" w:rsidRDefault="003A4C60" w:rsidP="003A4C60">
      <w:pPr>
        <w:spacing w:after="0" w:line="240" w:lineRule="auto"/>
        <w:jc w:val="both"/>
      </w:pPr>
      <w:r>
        <w:t xml:space="preserve">На основании изложенного, </w:t>
      </w:r>
    </w:p>
    <w:p w:rsidR="005171E5" w:rsidRDefault="005171E5" w:rsidP="005171E5">
      <w:pPr>
        <w:spacing w:after="0" w:line="240" w:lineRule="auto"/>
        <w:jc w:val="center"/>
        <w:rPr>
          <w:b/>
        </w:rPr>
      </w:pPr>
      <w:r w:rsidRPr="00B61421">
        <w:rPr>
          <w:b/>
        </w:rPr>
        <w:t>Прошу:</w:t>
      </w:r>
    </w:p>
    <w:p w:rsidR="005171E5" w:rsidRDefault="005171E5" w:rsidP="005171E5">
      <w:pPr>
        <w:spacing w:after="0" w:line="240" w:lineRule="auto"/>
        <w:ind w:firstLine="709"/>
        <w:jc w:val="both"/>
      </w:pPr>
      <w:r>
        <w:t xml:space="preserve">Возбудить уголовное дело в отношении </w:t>
      </w:r>
      <w:r w:rsidRPr="005171E5">
        <w:t xml:space="preserve">сотрудников Отдела ГИБДД ОМВДД России по </w:t>
      </w:r>
      <w:proofErr w:type="spellStart"/>
      <w:r w:rsidRPr="005171E5">
        <w:t>г.о</w:t>
      </w:r>
      <w:proofErr w:type="spellEnd"/>
      <w:r w:rsidRPr="005171E5">
        <w:t xml:space="preserve">. Жуковский </w:t>
      </w:r>
      <w:proofErr w:type="spellStart"/>
      <w:r w:rsidRPr="005171E5">
        <w:t>Корытина</w:t>
      </w:r>
      <w:proofErr w:type="spellEnd"/>
      <w:r w:rsidRPr="005171E5">
        <w:t xml:space="preserve"> Р.В. и Тезикова Н.Ю.</w:t>
      </w:r>
    </w:p>
    <w:p w:rsidR="00A81443" w:rsidRDefault="00A81443" w:rsidP="005171E5">
      <w:pPr>
        <w:spacing w:after="0" w:line="240" w:lineRule="auto"/>
        <w:ind w:firstLine="709"/>
        <w:jc w:val="both"/>
      </w:pPr>
    </w:p>
    <w:p w:rsidR="005171E5" w:rsidRDefault="005171E5" w:rsidP="005171E5">
      <w:pPr>
        <w:spacing w:after="0" w:line="240" w:lineRule="auto"/>
        <w:ind w:firstLine="709"/>
        <w:jc w:val="both"/>
      </w:pPr>
      <w:r>
        <w:t>Об уголовной ответственности по статье 306 (заведомо ложный донос) Уголовного Кодекса РФ пред</w:t>
      </w:r>
      <w:r w:rsidR="003A4C60">
        <w:t>упрежден</w:t>
      </w:r>
      <w:r>
        <w:t>.</w:t>
      </w:r>
    </w:p>
    <w:p w:rsidR="005171E5" w:rsidRDefault="005171E5" w:rsidP="005171E5">
      <w:pPr>
        <w:spacing w:after="0" w:line="240" w:lineRule="auto"/>
        <w:ind w:firstLine="709"/>
        <w:jc w:val="both"/>
      </w:pPr>
      <w:r w:rsidRPr="003448AC">
        <w:t>О принятом решении прошу уведомить меня в установленный законом срок по</w:t>
      </w:r>
      <w:r>
        <w:t xml:space="preserve"> </w:t>
      </w:r>
      <w:r w:rsidRPr="003448AC">
        <w:t>адресу: Московская обл., г. Жуковский, ул. Чкалова, д.11, кв. 36</w:t>
      </w:r>
      <w:r>
        <w:t>.</w:t>
      </w:r>
    </w:p>
    <w:p w:rsidR="005171E5" w:rsidRDefault="005171E5" w:rsidP="005171E5">
      <w:pPr>
        <w:spacing w:after="0" w:line="240" w:lineRule="auto"/>
        <w:ind w:firstLine="709"/>
        <w:jc w:val="both"/>
      </w:pPr>
    </w:p>
    <w:p w:rsidR="005171E5" w:rsidRPr="00E629A1" w:rsidRDefault="005171E5" w:rsidP="005171E5">
      <w:pPr>
        <w:spacing w:after="0" w:line="240" w:lineRule="auto"/>
        <w:jc w:val="both"/>
        <w:rPr>
          <w:b/>
        </w:rPr>
      </w:pPr>
      <w:r w:rsidRPr="00E629A1">
        <w:rPr>
          <w:b/>
        </w:rPr>
        <w:t>Приложения:</w:t>
      </w:r>
    </w:p>
    <w:p w:rsidR="005171E5" w:rsidRPr="0069474D" w:rsidRDefault="005171E5" w:rsidP="0051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Копия Постановления по делу № 5-345</w:t>
      </w:r>
      <w:r w:rsidRPr="00767250">
        <w:t>/</w:t>
      </w:r>
      <w:r>
        <w:t>14г. об административном правонарушении</w:t>
      </w:r>
      <w:r w:rsidRPr="00767250">
        <w:t>;</w:t>
      </w:r>
      <w:bookmarkStart w:id="0" w:name="_GoBack"/>
      <w:bookmarkEnd w:id="0"/>
    </w:p>
    <w:p w:rsidR="005171E5" w:rsidRDefault="005171E5" w:rsidP="0051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Копия Фотографий перекрестка (3 шт.)</w:t>
      </w:r>
      <w:r>
        <w:rPr>
          <w:lang w:val="en-US"/>
        </w:rPr>
        <w:t>;</w:t>
      </w:r>
    </w:p>
    <w:p w:rsidR="005171E5" w:rsidRDefault="005171E5" w:rsidP="0051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Копия протокола № 50 АМ 443107</w:t>
      </w:r>
      <w:r>
        <w:rPr>
          <w:lang w:val="en-US"/>
        </w:rPr>
        <w:t>;</w:t>
      </w:r>
    </w:p>
    <w:p w:rsidR="005171E5" w:rsidRDefault="005171E5" w:rsidP="0051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Копия Схемы места совершения административного правонарушения, составленная сотрудниками ГИБДД</w:t>
      </w:r>
      <w:r w:rsidRPr="00767250">
        <w:t>;</w:t>
      </w:r>
    </w:p>
    <w:p w:rsidR="005171E5" w:rsidRDefault="005171E5" w:rsidP="0051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Копия из материалов судебного дела № 5-345</w:t>
      </w:r>
      <w:r w:rsidRPr="00767250">
        <w:t>/</w:t>
      </w:r>
      <w:r>
        <w:t>14 (Объяснение Ларионова Р.Б.)</w:t>
      </w:r>
      <w:r w:rsidRPr="00767250">
        <w:t>;</w:t>
      </w:r>
    </w:p>
    <w:p w:rsidR="005171E5" w:rsidRDefault="005171E5" w:rsidP="0051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Копия ответа из прокуратуры г. Жуковского от 28.11.2014 г. № 338ж-14.</w:t>
      </w:r>
    </w:p>
    <w:p w:rsidR="005171E5" w:rsidRDefault="005171E5" w:rsidP="005171E5">
      <w:pPr>
        <w:spacing w:after="0" w:line="240" w:lineRule="auto"/>
        <w:jc w:val="both"/>
      </w:pPr>
    </w:p>
    <w:p w:rsidR="005171E5" w:rsidRDefault="005171E5" w:rsidP="005171E5">
      <w:pPr>
        <w:spacing w:after="0" w:line="240" w:lineRule="auto"/>
        <w:ind w:firstLine="709"/>
        <w:jc w:val="both"/>
      </w:pPr>
    </w:p>
    <w:p w:rsidR="005171E5" w:rsidRDefault="005171E5" w:rsidP="005171E5">
      <w:pPr>
        <w:spacing w:after="0" w:line="240" w:lineRule="auto"/>
        <w:ind w:firstLine="709"/>
        <w:jc w:val="both"/>
      </w:pPr>
    </w:p>
    <w:p w:rsidR="005171E5" w:rsidRPr="005B5AE3" w:rsidRDefault="005171E5" w:rsidP="005171E5">
      <w:pPr>
        <w:spacing w:after="0" w:line="240" w:lineRule="auto"/>
        <w:ind w:firstLine="709"/>
        <w:jc w:val="both"/>
      </w:pPr>
      <w:r>
        <w:t>Ларионов Р.Б.                                                                                      ________</w:t>
      </w:r>
      <w:r>
        <w:rPr>
          <w:lang w:val="en-US"/>
        </w:rPr>
        <w:t>/</w:t>
      </w:r>
      <w:r>
        <w:t>_______</w:t>
      </w:r>
    </w:p>
    <w:p w:rsidR="005171E5" w:rsidRPr="005B5AE3" w:rsidRDefault="005171E5" w:rsidP="005171E5">
      <w:pPr>
        <w:spacing w:after="0" w:line="240" w:lineRule="auto"/>
        <w:ind w:firstLine="709"/>
        <w:jc w:val="both"/>
      </w:pPr>
    </w:p>
    <w:p w:rsidR="001A472B" w:rsidRDefault="001A472B"/>
    <w:sectPr w:rsidR="001A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5953"/>
    <w:multiLevelType w:val="hybridMultilevel"/>
    <w:tmpl w:val="9D78B3CC"/>
    <w:lvl w:ilvl="0" w:tplc="64DCE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5"/>
    <w:rsid w:val="001A472B"/>
    <w:rsid w:val="003A4C60"/>
    <w:rsid w:val="00485DE5"/>
    <w:rsid w:val="005171E5"/>
    <w:rsid w:val="006350F5"/>
    <w:rsid w:val="00A81443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166CD-3ECD-48E4-B7BA-973B06F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E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5</cp:revision>
  <dcterms:created xsi:type="dcterms:W3CDTF">2016-02-13T21:30:00Z</dcterms:created>
  <dcterms:modified xsi:type="dcterms:W3CDTF">2016-02-14T14:27:00Z</dcterms:modified>
</cp:coreProperties>
</file>